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5448" w:rsidRPr="00215448" w:rsidRDefault="00215448" w:rsidP="002154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5448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Физическая активность: рекомендации для старшего поколения</w:t>
      </w:r>
    </w:p>
    <w:p w:rsidR="00215448" w:rsidRPr="00215448" w:rsidRDefault="00215448" w:rsidP="002154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544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15448" w:rsidRPr="00215448" w:rsidRDefault="00215448" w:rsidP="002154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5448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Физическая активность является основным компонентом не только здорового образа жизни, но также лечения и профилактики многих заболеваний. Для людей старшей возрастной группы физическая активность полезна не меньше, чем для молодых.  </w:t>
      </w:r>
    </w:p>
    <w:p w:rsidR="00215448" w:rsidRPr="00215448" w:rsidRDefault="00215448" w:rsidP="002154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544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15448" w:rsidRPr="00215448" w:rsidRDefault="00215448" w:rsidP="002154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5448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людей в возрасте 65 лет и старше физическая активность включает активность в период досуга, передвижения, профессиональной деятельности, домашних дел, спортивных игр и занятий. </w:t>
      </w:r>
    </w:p>
    <w:p w:rsidR="00215448" w:rsidRPr="00215448" w:rsidRDefault="00215448" w:rsidP="002154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5448" w:rsidRPr="00215448" w:rsidRDefault="00215448" w:rsidP="002154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5448">
        <w:rPr>
          <w:rFonts w:ascii="Times New Roman" w:eastAsia="Times New Roman" w:hAnsi="Times New Roman" w:cs="Times New Roman"/>
          <w:sz w:val="24"/>
          <w:szCs w:val="24"/>
          <w:lang w:eastAsia="ru-RU"/>
        </w:rPr>
        <w:t>Хорошая физическая форма – защита от множества заболеваний, включая сердеч</w:t>
      </w:r>
      <w:r w:rsidR="007C75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но-сосудистые, онкологические, </w:t>
      </w:r>
      <w:r w:rsidRPr="00215448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деменцию. Регулярные упражнения на свежем воздухе способны не только отсрочить появление негативных изменений в работе мозга, которые часто происходят с возрастом, но и улучшить его функционирование.</w:t>
      </w:r>
    </w:p>
    <w:p w:rsidR="00215448" w:rsidRPr="00215448" w:rsidRDefault="00215448" w:rsidP="002154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544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15448" w:rsidRPr="00215448" w:rsidRDefault="00215448" w:rsidP="002154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5448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Возраст — не повод забывать о физической активности. Однако, если человек давно ничем не занимался, при этом у него есть проблемы со здоровьем, рекомендуем предварительно обратиться к врачу. </w:t>
      </w:r>
    </w:p>
    <w:p w:rsidR="00215448" w:rsidRPr="00215448" w:rsidRDefault="00215448" w:rsidP="002154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544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15448" w:rsidRPr="00215448" w:rsidRDefault="00215448" w:rsidP="002154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544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Рекомендации для занятий физической активностью:</w:t>
      </w:r>
    </w:p>
    <w:p w:rsidR="00215448" w:rsidRPr="00215448" w:rsidRDefault="00215448" w:rsidP="0021544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544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Заниматься физической активностью умеренной интенсивно</w:t>
      </w:r>
      <w:r w:rsidR="00EB58B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 не менее 150 минут в неделю</w:t>
      </w:r>
      <w:r w:rsidRPr="00215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высокой интенсивности не менее 75 минут.</w:t>
      </w:r>
    </w:p>
    <w:p w:rsidR="00215448" w:rsidRPr="00215448" w:rsidRDefault="00215448" w:rsidP="0021544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5448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упражнения аэробной физической активности продолжительностью по 10 минут.</w:t>
      </w:r>
    </w:p>
    <w:p w:rsidR="00215448" w:rsidRPr="00215448" w:rsidRDefault="00215448" w:rsidP="0021544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5448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предотвращения падений пожилым людям необходимо вып</w:t>
      </w:r>
      <w:r w:rsidR="00EB58B2">
        <w:rPr>
          <w:rFonts w:ascii="Times New Roman" w:eastAsia="Times New Roman" w:hAnsi="Times New Roman" w:cs="Times New Roman"/>
          <w:sz w:val="24"/>
          <w:szCs w:val="24"/>
          <w:lang w:eastAsia="ru-RU"/>
        </w:rPr>
        <w:t>олнять упражнения на равновесие.</w:t>
      </w:r>
    </w:p>
    <w:p w:rsidR="00215448" w:rsidRPr="00215448" w:rsidRDefault="00215448" w:rsidP="0021544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5448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профилактики остеопороза и переломов выполнять силовые упражнения, включая в работу основные группы мышц</w:t>
      </w:r>
      <w:r w:rsidR="00EB58B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15448" w:rsidRPr="00215448" w:rsidRDefault="00215448" w:rsidP="0021544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544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Занимайтесь физическими упражнениями с друзьями, членами семьи или единомышленниками.</w:t>
      </w:r>
    </w:p>
    <w:p w:rsidR="00215448" w:rsidRPr="00215448" w:rsidRDefault="00215448" w:rsidP="0021544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5448">
        <w:rPr>
          <w:rFonts w:ascii="Times New Roman" w:eastAsia="Times New Roman" w:hAnsi="Times New Roman" w:cs="Times New Roman"/>
          <w:sz w:val="24"/>
          <w:szCs w:val="24"/>
          <w:lang w:eastAsia="ru-RU"/>
        </w:rPr>
        <w:t>Пейте достаточное количество воды после и во время занятий умеренной физической активностью во избежание обезвоживания.</w:t>
      </w:r>
    </w:p>
    <w:p w:rsidR="00215448" w:rsidRPr="00215448" w:rsidRDefault="00215448" w:rsidP="0021544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544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Обязательно разогревайте мышцы перед нагрузкой: пройдитесь, выполните несколько несложных упражнений до и после основной нагрузки.</w:t>
      </w:r>
    </w:p>
    <w:p w:rsidR="00215448" w:rsidRPr="00215448" w:rsidRDefault="00215448" w:rsidP="0021544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544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Старайтесь отводить время прогулкам, упражнениям, любым видам спорта на воздухе.</w:t>
      </w:r>
    </w:p>
    <w:p w:rsidR="00215448" w:rsidRPr="00215448" w:rsidRDefault="00215448" w:rsidP="0021544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544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Занимайтесь в удобной спортивной обуви и одежде.</w:t>
      </w:r>
    </w:p>
    <w:p w:rsidR="00215448" w:rsidRPr="00215448" w:rsidRDefault="00215448" w:rsidP="0021544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5448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забывайте о важности правильного питания.</w:t>
      </w:r>
    </w:p>
    <w:p w:rsidR="007C75A6" w:rsidRDefault="00215448" w:rsidP="002154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21544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Подробнее о пользе физической активности: </w:t>
      </w:r>
      <w:bookmarkStart w:id="0" w:name="_GoBack"/>
      <w:r w:rsidR="00823C1F">
        <w:fldChar w:fldCharType="begin"/>
      </w:r>
      <w:r w:rsidR="00823C1F">
        <w:instrText xml:space="preserve"> HYPERLINK "https://profila</w:instrText>
      </w:r>
      <w:r w:rsidR="00823C1F">
        <w:instrText xml:space="preserve">ktica.ru/for-population/profilaktika-zabolevaniy/serdechno-sosudistye-zabolevaniya/lishniy-ves-i-malopodvizhnyy-obraz-zhizni-kak-faktory-riska-ssz/" \t "_blank" </w:instrText>
      </w:r>
      <w:r w:rsidR="00823C1F">
        <w:fldChar w:fldCharType="separate"/>
      </w:r>
      <w:r w:rsidRPr="0021544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https://profilaktica.ru/for-population/profilaktika-zabolevaniy/serdechno-sosudistye-zabolevaniya/lishniy-ves-i-malopodvizhnyy-obraz-zhizni-kak-faktory-riska-ssz/</w:t>
      </w:r>
      <w:r w:rsidR="00823C1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fldChar w:fldCharType="end"/>
      </w:r>
    </w:p>
    <w:bookmarkEnd w:id="0"/>
    <w:p w:rsidR="00215448" w:rsidRPr="00215448" w:rsidRDefault="00215448" w:rsidP="002154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544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F0D7D" w:rsidRDefault="009F0D7D"/>
    <w:sectPr w:rsidR="009F0D7D" w:rsidSect="009F0D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6035DAF"/>
    <w:multiLevelType w:val="multilevel"/>
    <w:tmpl w:val="4414F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15448"/>
    <w:rsid w:val="00215448"/>
    <w:rsid w:val="007C75A6"/>
    <w:rsid w:val="00823C1F"/>
    <w:rsid w:val="009F0D7D"/>
    <w:rsid w:val="00EB5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FD3A11F-1468-47F4-940E-30F11A6394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0D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1544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366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07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05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595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605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460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8737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8454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017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12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5907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70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466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43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1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0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87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091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195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351</Words>
  <Characters>2003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Соболева А.А.</cp:lastModifiedBy>
  <cp:revision>2</cp:revision>
  <dcterms:created xsi:type="dcterms:W3CDTF">2024-08-12T13:53:00Z</dcterms:created>
  <dcterms:modified xsi:type="dcterms:W3CDTF">2024-08-14T03:55:00Z</dcterms:modified>
</cp:coreProperties>
</file>